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547DB" w:rsidRPr="00827884" w:rsidRDefault="00F547DB" w:rsidP="00F547DB">
      <w:pPr>
        <w:spacing w:after="0" w:line="276" w:lineRule="auto"/>
        <w:rPr>
          <w:rFonts w:cstheme="minorHAnsi"/>
          <w:b/>
          <w:sz w:val="24"/>
          <w:szCs w:val="24"/>
        </w:rPr>
      </w:pPr>
      <w:r>
        <w:rPr>
          <w:rFonts w:cstheme="minorHAnsi"/>
          <w:b/>
          <w:sz w:val="24"/>
          <w:szCs w:val="24"/>
        </w:rPr>
        <w:t>Opdracht</w:t>
      </w:r>
      <w:r w:rsidRPr="00827884">
        <w:rPr>
          <w:rFonts w:cstheme="minorHAnsi"/>
          <w:b/>
          <w:sz w:val="24"/>
          <w:szCs w:val="24"/>
        </w:rPr>
        <w:t xml:space="preserve"> in d</w:t>
      </w:r>
      <w:r>
        <w:rPr>
          <w:rFonts w:cstheme="minorHAnsi"/>
          <w:b/>
          <w:sz w:val="24"/>
          <w:szCs w:val="24"/>
        </w:rPr>
        <w:t>e aanloop van de workshop over s</w:t>
      </w:r>
      <w:r w:rsidRPr="00827884">
        <w:rPr>
          <w:rFonts w:cstheme="minorHAnsi"/>
          <w:b/>
          <w:sz w:val="24"/>
          <w:szCs w:val="24"/>
        </w:rPr>
        <w:t>tudiekeuzebegeleiding</w:t>
      </w:r>
      <w:r>
        <w:rPr>
          <w:rFonts w:cstheme="minorHAnsi"/>
          <w:b/>
          <w:sz w:val="24"/>
          <w:szCs w:val="24"/>
        </w:rPr>
        <w:t>: Een stap vooruit</w:t>
      </w:r>
    </w:p>
    <w:p w:rsidR="00F547DB" w:rsidRPr="00827884" w:rsidRDefault="00F547DB" w:rsidP="00F547DB">
      <w:pPr>
        <w:spacing w:after="0" w:line="276" w:lineRule="auto"/>
        <w:rPr>
          <w:rFonts w:cstheme="minorHAnsi"/>
          <w:sz w:val="24"/>
          <w:szCs w:val="24"/>
        </w:rPr>
      </w:pPr>
    </w:p>
    <w:p w:rsidR="00F547DB" w:rsidRDefault="00F547DB" w:rsidP="00F547DB">
      <w:pPr>
        <w:spacing w:after="0" w:line="276" w:lineRule="auto"/>
        <w:rPr>
          <w:rFonts w:cstheme="minorHAnsi"/>
          <w:sz w:val="24"/>
          <w:szCs w:val="24"/>
        </w:rPr>
      </w:pPr>
      <w:r w:rsidRPr="00827884">
        <w:rPr>
          <w:rFonts w:cstheme="minorHAnsi"/>
          <w:sz w:val="24"/>
          <w:szCs w:val="24"/>
        </w:rPr>
        <w:t>Ter voorbereiding van de workshop over onderwijsloopbaanbegeleiding op 19 april kreeg u twee vragenlijsten doorgestuurd: de StudiekeuzeTakenVragenlijst STV-2 en de Zelf Regulatie Vragenlijst – Leren. Terwijl de eerste vragenlijst peilt naar het engagement van leerlingen in verschillende studiekeuzetaken peilt de tweede vragenlijsten naar de kwaliteit van motivatie om te studeren.</w:t>
      </w:r>
    </w:p>
    <w:p w:rsidR="00F547DB" w:rsidRPr="00827884" w:rsidRDefault="00F547DB" w:rsidP="00F547DB">
      <w:pPr>
        <w:spacing w:after="0" w:line="276" w:lineRule="auto"/>
        <w:rPr>
          <w:rFonts w:cstheme="minorHAnsi"/>
          <w:sz w:val="24"/>
          <w:szCs w:val="24"/>
        </w:rPr>
      </w:pPr>
    </w:p>
    <w:p w:rsidR="00F547DB" w:rsidRDefault="00F547DB" w:rsidP="00F547DB">
      <w:pPr>
        <w:spacing w:after="0" w:line="276" w:lineRule="auto"/>
        <w:rPr>
          <w:rFonts w:cstheme="minorHAnsi"/>
          <w:sz w:val="24"/>
          <w:szCs w:val="24"/>
        </w:rPr>
      </w:pPr>
      <w:r w:rsidRPr="00827884">
        <w:rPr>
          <w:rFonts w:cstheme="minorHAnsi"/>
          <w:sz w:val="24"/>
          <w:szCs w:val="24"/>
        </w:rPr>
        <w:t>We vragen u om voorafgaandelijk aan de workshop deze vragenlijsten af te nemen bij 1 of 2 leerlingen die zich bij u aanmelden in de context van studiekeuzebegeleiding. Bij voorkeur betreft het leerlingen die niet gewoon op zoek zijn naar informatie maar die op een meer fundamenteel niveau worstelen met hun studiekeuze (bijvoorbeeld twijfels over capaciteiten, demotivatie, of druk vanuit de omgeving om iets anders te kiezen dan datgene wat de leerling zelf wilt).</w:t>
      </w:r>
    </w:p>
    <w:p w:rsidR="00F547DB" w:rsidRPr="00827884" w:rsidRDefault="00F547DB" w:rsidP="00F547DB">
      <w:pPr>
        <w:spacing w:after="0" w:line="276" w:lineRule="auto"/>
        <w:rPr>
          <w:rFonts w:cstheme="minorHAnsi"/>
          <w:sz w:val="24"/>
          <w:szCs w:val="24"/>
        </w:rPr>
      </w:pPr>
    </w:p>
    <w:p w:rsidR="00F547DB" w:rsidRDefault="00F547DB" w:rsidP="00F547DB">
      <w:pPr>
        <w:spacing w:after="0" w:line="276" w:lineRule="auto"/>
        <w:rPr>
          <w:rFonts w:cstheme="minorHAnsi"/>
          <w:sz w:val="24"/>
          <w:szCs w:val="24"/>
        </w:rPr>
      </w:pPr>
      <w:r w:rsidRPr="00827884">
        <w:rPr>
          <w:rFonts w:cstheme="minorHAnsi"/>
          <w:sz w:val="24"/>
          <w:szCs w:val="24"/>
        </w:rPr>
        <w:t>Na het afnemen van de vragenlijst kan u aan de hand van de scoringsinformatie in de handleidingen scores berekenen op de schalen uit de vragenlijsten. Idealiter kan u deze scores ook even bespreken met de leerling en bekijken of hij/zij zich hier iets kan bij voorstellen en zich hier al dan niet kan in vinden.</w:t>
      </w:r>
    </w:p>
    <w:p w:rsidR="00F547DB" w:rsidRPr="00827884" w:rsidRDefault="00F547DB" w:rsidP="00F547DB">
      <w:pPr>
        <w:spacing w:after="0" w:line="276" w:lineRule="auto"/>
        <w:rPr>
          <w:rFonts w:cstheme="minorHAnsi"/>
          <w:sz w:val="24"/>
          <w:szCs w:val="24"/>
        </w:rPr>
      </w:pPr>
    </w:p>
    <w:p w:rsidR="00F547DB" w:rsidRPr="00827884" w:rsidRDefault="00F547DB" w:rsidP="00F547DB">
      <w:pPr>
        <w:spacing w:after="0" w:line="276" w:lineRule="auto"/>
        <w:rPr>
          <w:rFonts w:cstheme="minorHAnsi"/>
          <w:sz w:val="24"/>
          <w:szCs w:val="24"/>
        </w:rPr>
      </w:pPr>
      <w:r w:rsidRPr="00827884">
        <w:rPr>
          <w:rFonts w:cstheme="minorHAnsi"/>
          <w:sz w:val="24"/>
          <w:szCs w:val="24"/>
        </w:rPr>
        <w:t>Tijdens de workshop zouden we graag onder andere uw ervaringen en ideeën omtrent deze vragenlijsten bespreken. We zijn onder andere geïnteresseerd in de volgende zaken:</w:t>
      </w:r>
    </w:p>
    <w:p w:rsidR="00F547DB" w:rsidRPr="00827884" w:rsidRDefault="00F547DB" w:rsidP="00F547DB">
      <w:pPr>
        <w:spacing w:after="0" w:line="276" w:lineRule="auto"/>
        <w:ind w:firstLine="709"/>
        <w:rPr>
          <w:rFonts w:cstheme="minorHAnsi"/>
          <w:sz w:val="24"/>
          <w:szCs w:val="24"/>
        </w:rPr>
      </w:pPr>
    </w:p>
    <w:p w:rsidR="00F547DB" w:rsidRPr="00827884" w:rsidRDefault="00F547DB" w:rsidP="00F547DB">
      <w:pPr>
        <w:pStyle w:val="Lijstalinea"/>
        <w:numPr>
          <w:ilvl w:val="0"/>
          <w:numId w:val="1"/>
        </w:numPr>
        <w:spacing w:after="0" w:line="276" w:lineRule="auto"/>
        <w:rPr>
          <w:rFonts w:cstheme="minorHAnsi"/>
          <w:sz w:val="24"/>
          <w:szCs w:val="24"/>
        </w:rPr>
      </w:pPr>
      <w:r w:rsidRPr="00827884">
        <w:rPr>
          <w:rFonts w:cstheme="minorHAnsi"/>
          <w:sz w:val="24"/>
          <w:szCs w:val="24"/>
        </w:rPr>
        <w:t>Wat waren uw ervaringen bij het afnemen van de vragenlijsten zelf? (Vond de leerling dit bijvoorbeeld moeilijk? Waren sommige vragen onduidelijk?)</w:t>
      </w:r>
    </w:p>
    <w:p w:rsidR="00F547DB" w:rsidRPr="00827884" w:rsidRDefault="00F547DB" w:rsidP="00F547DB">
      <w:pPr>
        <w:pStyle w:val="Lijstalinea"/>
        <w:numPr>
          <w:ilvl w:val="0"/>
          <w:numId w:val="1"/>
        </w:numPr>
        <w:spacing w:after="0" w:line="276" w:lineRule="auto"/>
        <w:rPr>
          <w:rFonts w:cstheme="minorHAnsi"/>
          <w:sz w:val="24"/>
          <w:szCs w:val="24"/>
        </w:rPr>
      </w:pPr>
      <w:r w:rsidRPr="00827884">
        <w:rPr>
          <w:rFonts w:cstheme="minorHAnsi"/>
          <w:sz w:val="24"/>
          <w:szCs w:val="24"/>
        </w:rPr>
        <w:t>Lukte het om de vragenlijsten te scoren? Was het d</w:t>
      </w:r>
      <w:bookmarkStart w:id="0" w:name="_GoBack"/>
      <w:bookmarkEnd w:id="0"/>
      <w:r w:rsidRPr="00827884">
        <w:rPr>
          <w:rFonts w:cstheme="minorHAnsi"/>
          <w:sz w:val="24"/>
          <w:szCs w:val="24"/>
        </w:rPr>
        <w:t>uidelijk voor u wat de betekenis was van de verkregen scores?</w:t>
      </w:r>
    </w:p>
    <w:p w:rsidR="00F547DB" w:rsidRPr="00827884" w:rsidRDefault="00F547DB" w:rsidP="00F547DB">
      <w:pPr>
        <w:pStyle w:val="Lijstalinea"/>
        <w:numPr>
          <w:ilvl w:val="0"/>
          <w:numId w:val="1"/>
        </w:numPr>
        <w:spacing w:after="0" w:line="276" w:lineRule="auto"/>
        <w:rPr>
          <w:rFonts w:cstheme="minorHAnsi"/>
          <w:sz w:val="24"/>
          <w:szCs w:val="24"/>
        </w:rPr>
      </w:pPr>
      <w:r w:rsidRPr="00827884">
        <w:rPr>
          <w:rFonts w:cstheme="minorHAnsi"/>
          <w:sz w:val="24"/>
          <w:szCs w:val="24"/>
        </w:rPr>
        <w:t>Herkende u de leerling in de verkregen scores (gegeven het verhaal dat de leerling u vertelde)? Herkende de leerling zichzelf in de verkregen scores?</w:t>
      </w:r>
    </w:p>
    <w:p w:rsidR="00F547DB" w:rsidRPr="00827884" w:rsidRDefault="00F547DB" w:rsidP="00F547DB">
      <w:pPr>
        <w:pStyle w:val="Lijstalinea"/>
        <w:numPr>
          <w:ilvl w:val="0"/>
          <w:numId w:val="1"/>
        </w:numPr>
        <w:spacing w:after="0" w:line="276" w:lineRule="auto"/>
        <w:rPr>
          <w:rFonts w:cstheme="minorHAnsi"/>
          <w:sz w:val="24"/>
          <w:szCs w:val="24"/>
        </w:rPr>
      </w:pPr>
      <w:r w:rsidRPr="00827884">
        <w:rPr>
          <w:rFonts w:cstheme="minorHAnsi"/>
          <w:sz w:val="24"/>
          <w:szCs w:val="24"/>
        </w:rPr>
        <w:t>Hielp het afnemen, scoren, en bespreken van de scores om een gesprek op gang te brengen over het studiekeuzeproces en om beter zicht te krijgen op de problemen die de leerling ondervindt?</w:t>
      </w:r>
    </w:p>
    <w:p w:rsidR="00F547DB" w:rsidRPr="00827884" w:rsidRDefault="00F547DB" w:rsidP="00F547DB">
      <w:pPr>
        <w:pStyle w:val="Lijstalinea"/>
        <w:numPr>
          <w:ilvl w:val="0"/>
          <w:numId w:val="1"/>
        </w:numPr>
        <w:spacing w:after="0" w:line="276" w:lineRule="auto"/>
        <w:rPr>
          <w:rFonts w:cstheme="minorHAnsi"/>
          <w:sz w:val="24"/>
          <w:szCs w:val="24"/>
        </w:rPr>
      </w:pPr>
      <w:r w:rsidRPr="00827884">
        <w:rPr>
          <w:rFonts w:cstheme="minorHAnsi"/>
          <w:sz w:val="24"/>
          <w:szCs w:val="24"/>
        </w:rPr>
        <w:t>Wat zijn manieren waarop het gebruik van deze vragenlijsten volgens u nog kan verbeterd worden? Welke bijkomende informatie of achtergrond is nodig opdat deze vragenlijsten echt een meerwaarde zouden kunnen betekenen voor de onderwijsloopbaanbegeleiding die u in de praktijk aanbiedt?</w:t>
      </w:r>
    </w:p>
    <w:p w:rsidR="00F547DB" w:rsidRPr="00827884" w:rsidRDefault="00F547DB" w:rsidP="00F547DB">
      <w:pPr>
        <w:spacing w:after="0" w:line="276" w:lineRule="auto"/>
        <w:rPr>
          <w:rFonts w:cstheme="minorHAnsi"/>
          <w:sz w:val="24"/>
          <w:szCs w:val="24"/>
        </w:rPr>
      </w:pPr>
    </w:p>
    <w:p w:rsidR="00F547DB" w:rsidRPr="00827884" w:rsidRDefault="00F547DB" w:rsidP="00F547DB">
      <w:pPr>
        <w:spacing w:after="0" w:line="276" w:lineRule="auto"/>
        <w:rPr>
          <w:rFonts w:cstheme="minorHAnsi"/>
          <w:sz w:val="24"/>
          <w:szCs w:val="24"/>
        </w:rPr>
      </w:pPr>
      <w:r w:rsidRPr="00827884">
        <w:rPr>
          <w:rFonts w:cstheme="minorHAnsi"/>
          <w:sz w:val="24"/>
          <w:szCs w:val="24"/>
        </w:rPr>
        <w:t>Om de workshop zo goed mogelijk af te stemmen op de praktijk en om te werken op basis van realistische casussen zou het interessant zijn indien u de volgende informatie kon meebrengen naar de workshop:</w:t>
      </w:r>
    </w:p>
    <w:p w:rsidR="00F547DB" w:rsidRPr="00827884" w:rsidRDefault="00F547DB" w:rsidP="00F547DB">
      <w:pPr>
        <w:spacing w:after="0" w:line="276" w:lineRule="auto"/>
        <w:ind w:firstLine="709"/>
        <w:rPr>
          <w:rFonts w:cstheme="minorHAnsi"/>
          <w:sz w:val="24"/>
          <w:szCs w:val="24"/>
        </w:rPr>
      </w:pPr>
    </w:p>
    <w:p w:rsidR="00F547DB" w:rsidRPr="00827884" w:rsidRDefault="00F547DB" w:rsidP="00F547DB">
      <w:pPr>
        <w:pStyle w:val="Lijstalinea"/>
        <w:numPr>
          <w:ilvl w:val="0"/>
          <w:numId w:val="2"/>
        </w:numPr>
        <w:spacing w:after="0" w:line="276" w:lineRule="auto"/>
        <w:rPr>
          <w:rFonts w:cstheme="minorHAnsi"/>
          <w:sz w:val="24"/>
          <w:szCs w:val="24"/>
        </w:rPr>
      </w:pPr>
      <w:r w:rsidRPr="00827884">
        <w:rPr>
          <w:rFonts w:cstheme="minorHAnsi"/>
          <w:sz w:val="24"/>
          <w:szCs w:val="24"/>
        </w:rPr>
        <w:lastRenderedPageBreak/>
        <w:t>Een korte schets van de hulpvraag en de situatie van 1 of 2 leerlingen die zich bij u aanmelden omtrent problemen in het studiekeuzeproces (bij voorkeur leerlingen in de overgang van de 1</w:t>
      </w:r>
      <w:r w:rsidRPr="00827884">
        <w:rPr>
          <w:rFonts w:cstheme="minorHAnsi"/>
          <w:sz w:val="24"/>
          <w:szCs w:val="24"/>
          <w:vertAlign w:val="superscript"/>
        </w:rPr>
        <w:t>e</w:t>
      </w:r>
      <w:r w:rsidRPr="00827884">
        <w:rPr>
          <w:rFonts w:cstheme="minorHAnsi"/>
          <w:sz w:val="24"/>
          <w:szCs w:val="24"/>
        </w:rPr>
        <w:t xml:space="preserve"> naar de 2</w:t>
      </w:r>
      <w:r w:rsidRPr="00827884">
        <w:rPr>
          <w:rFonts w:cstheme="minorHAnsi"/>
          <w:sz w:val="24"/>
          <w:szCs w:val="24"/>
          <w:vertAlign w:val="superscript"/>
        </w:rPr>
        <w:t>e</w:t>
      </w:r>
      <w:r w:rsidRPr="00827884">
        <w:rPr>
          <w:rFonts w:cstheme="minorHAnsi"/>
          <w:sz w:val="24"/>
          <w:szCs w:val="24"/>
        </w:rPr>
        <w:t xml:space="preserve"> graad) en de ev. voorafgaande ondersteuning door school of CLB</w:t>
      </w:r>
    </w:p>
    <w:p w:rsidR="00F547DB" w:rsidRPr="00827884" w:rsidRDefault="00F547DB" w:rsidP="00F547DB">
      <w:pPr>
        <w:pStyle w:val="Lijstalinea"/>
        <w:numPr>
          <w:ilvl w:val="0"/>
          <w:numId w:val="2"/>
        </w:numPr>
        <w:spacing w:after="0" w:line="276" w:lineRule="auto"/>
        <w:rPr>
          <w:rFonts w:cstheme="minorHAnsi"/>
          <w:sz w:val="24"/>
          <w:szCs w:val="24"/>
        </w:rPr>
      </w:pPr>
      <w:r w:rsidRPr="00827884">
        <w:rPr>
          <w:rFonts w:cstheme="minorHAnsi"/>
          <w:sz w:val="24"/>
          <w:szCs w:val="24"/>
        </w:rPr>
        <w:t>De scores op de schalen van de twee vragenlijsten</w:t>
      </w:r>
    </w:p>
    <w:p w:rsidR="00F547DB" w:rsidRPr="00827884" w:rsidRDefault="00F547DB" w:rsidP="00F547DB">
      <w:pPr>
        <w:pStyle w:val="Lijstalinea"/>
        <w:numPr>
          <w:ilvl w:val="0"/>
          <w:numId w:val="2"/>
        </w:numPr>
        <w:spacing w:after="0" w:line="276" w:lineRule="auto"/>
        <w:rPr>
          <w:rFonts w:cstheme="minorHAnsi"/>
          <w:sz w:val="24"/>
          <w:szCs w:val="24"/>
        </w:rPr>
      </w:pPr>
      <w:r w:rsidRPr="00827884">
        <w:rPr>
          <w:rFonts w:cstheme="minorHAnsi"/>
          <w:sz w:val="24"/>
          <w:szCs w:val="24"/>
        </w:rPr>
        <w:t>Uw antwoorden op de hierboven gestelde vragen over uw ervaringen en ideeën met betrekking tot het gebruik van deze vragenlijsten</w:t>
      </w:r>
    </w:p>
    <w:p w:rsidR="00F547DB" w:rsidRPr="00827884" w:rsidRDefault="00F547DB" w:rsidP="00F547DB">
      <w:pPr>
        <w:spacing w:after="0" w:line="276" w:lineRule="auto"/>
        <w:rPr>
          <w:rFonts w:cstheme="minorHAnsi"/>
          <w:sz w:val="24"/>
          <w:szCs w:val="24"/>
        </w:rPr>
      </w:pPr>
    </w:p>
    <w:p w:rsidR="007F5ED9" w:rsidRDefault="00F547DB" w:rsidP="00F547DB">
      <w:pPr>
        <w:spacing w:line="276" w:lineRule="auto"/>
        <w:rPr>
          <w:rFonts w:cstheme="minorHAnsi"/>
          <w:sz w:val="24"/>
          <w:szCs w:val="24"/>
        </w:rPr>
      </w:pPr>
      <w:r w:rsidRPr="00827884">
        <w:rPr>
          <w:rFonts w:cstheme="minorHAnsi"/>
          <w:sz w:val="24"/>
          <w:szCs w:val="24"/>
        </w:rPr>
        <w:t>Met deze informatie in de hand wordt de workshop ongetwijfeld een stuk boeiender</w:t>
      </w:r>
      <w:r>
        <w:rPr>
          <w:rFonts w:cstheme="minorHAnsi"/>
          <w:sz w:val="24"/>
          <w:szCs w:val="24"/>
        </w:rPr>
        <w:t>.</w:t>
      </w:r>
    </w:p>
    <w:p w:rsidR="00F547DB" w:rsidRDefault="00F547DB" w:rsidP="00F547DB">
      <w:pPr>
        <w:spacing w:line="276" w:lineRule="auto"/>
        <w:rPr>
          <w:rFonts w:cstheme="minorHAnsi"/>
          <w:sz w:val="24"/>
          <w:szCs w:val="24"/>
        </w:rPr>
      </w:pPr>
    </w:p>
    <w:p w:rsidR="00F547DB" w:rsidRPr="00F547DB" w:rsidRDefault="00F547DB" w:rsidP="00F547DB">
      <w:pPr>
        <w:spacing w:line="276" w:lineRule="auto"/>
        <w:rPr>
          <w:rFonts w:cstheme="minorHAnsi"/>
          <w:sz w:val="24"/>
          <w:szCs w:val="24"/>
        </w:rPr>
      </w:pPr>
      <w:r>
        <w:rPr>
          <w:rFonts w:cstheme="minorHAnsi"/>
          <w:sz w:val="24"/>
          <w:szCs w:val="24"/>
        </w:rPr>
        <w:t>Prof. Dr. K. Verschueren,</w:t>
      </w:r>
      <w:r>
        <w:rPr>
          <w:rFonts w:cstheme="minorHAnsi"/>
          <w:sz w:val="24"/>
          <w:szCs w:val="24"/>
        </w:rPr>
        <w:br/>
        <w:t>Dr. Bart Soenens</w:t>
      </w:r>
    </w:p>
    <w:p w:rsidR="00F547DB" w:rsidRDefault="00F547DB" w:rsidP="00F547DB">
      <w:pPr>
        <w:spacing w:line="276" w:lineRule="auto"/>
      </w:pPr>
    </w:p>
    <w:sectPr w:rsidR="00F547DB">
      <w:footerReference w:type="default" r:id="rId7"/>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91198E" w:rsidRDefault="0091198E" w:rsidP="007E088B">
      <w:pPr>
        <w:spacing w:after="0" w:line="240" w:lineRule="auto"/>
      </w:pPr>
      <w:r>
        <w:separator/>
      </w:r>
    </w:p>
  </w:endnote>
  <w:endnote w:type="continuationSeparator" w:id="0">
    <w:p w:rsidR="0091198E" w:rsidRDefault="0091198E" w:rsidP="007E088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592691221"/>
      <w:docPartObj>
        <w:docPartGallery w:val="Page Numbers (Bottom of Page)"/>
        <w:docPartUnique/>
      </w:docPartObj>
    </w:sdtPr>
    <w:sdtContent>
      <w:p w:rsidR="007E088B" w:rsidRDefault="007E088B">
        <w:pPr>
          <w:pStyle w:val="Voettekst"/>
          <w:jc w:val="right"/>
        </w:pPr>
        <w:r>
          <w:fldChar w:fldCharType="begin"/>
        </w:r>
        <w:r>
          <w:instrText>PAGE   \* MERGEFORMAT</w:instrText>
        </w:r>
        <w:r>
          <w:fldChar w:fldCharType="separate"/>
        </w:r>
        <w:r w:rsidRPr="007E088B">
          <w:rPr>
            <w:noProof/>
            <w:lang w:val="nl-NL"/>
          </w:rPr>
          <w:t>2</w:t>
        </w:r>
        <w:r>
          <w:fldChar w:fldCharType="end"/>
        </w:r>
      </w:p>
    </w:sdtContent>
  </w:sdt>
  <w:p w:rsidR="007E088B" w:rsidRDefault="007E088B">
    <w:pPr>
      <w:pStyle w:val="Voettekst"/>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91198E" w:rsidRDefault="0091198E" w:rsidP="007E088B">
      <w:pPr>
        <w:spacing w:after="0" w:line="240" w:lineRule="auto"/>
      </w:pPr>
      <w:r>
        <w:separator/>
      </w:r>
    </w:p>
  </w:footnote>
  <w:footnote w:type="continuationSeparator" w:id="0">
    <w:p w:rsidR="0091198E" w:rsidRDefault="0091198E" w:rsidP="007E088B">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21991815"/>
    <w:multiLevelType w:val="hybridMultilevel"/>
    <w:tmpl w:val="49DE185C"/>
    <w:lvl w:ilvl="0" w:tplc="08130001">
      <w:start w:val="1"/>
      <w:numFmt w:val="bullet"/>
      <w:lvlText w:val=""/>
      <w:lvlJc w:val="left"/>
      <w:pPr>
        <w:ind w:left="360" w:hanging="360"/>
      </w:pPr>
      <w:rPr>
        <w:rFonts w:ascii="Symbol" w:hAnsi="Symbol" w:hint="default"/>
      </w:rPr>
    </w:lvl>
    <w:lvl w:ilvl="1" w:tplc="08130003" w:tentative="1">
      <w:start w:val="1"/>
      <w:numFmt w:val="bullet"/>
      <w:lvlText w:val="o"/>
      <w:lvlJc w:val="left"/>
      <w:pPr>
        <w:ind w:left="1080" w:hanging="360"/>
      </w:pPr>
      <w:rPr>
        <w:rFonts w:ascii="Courier New" w:hAnsi="Courier New" w:cs="Courier New" w:hint="default"/>
      </w:rPr>
    </w:lvl>
    <w:lvl w:ilvl="2" w:tplc="08130005" w:tentative="1">
      <w:start w:val="1"/>
      <w:numFmt w:val="bullet"/>
      <w:lvlText w:val=""/>
      <w:lvlJc w:val="left"/>
      <w:pPr>
        <w:ind w:left="1800" w:hanging="360"/>
      </w:pPr>
      <w:rPr>
        <w:rFonts w:ascii="Wingdings" w:hAnsi="Wingdings" w:hint="default"/>
      </w:rPr>
    </w:lvl>
    <w:lvl w:ilvl="3" w:tplc="08130001" w:tentative="1">
      <w:start w:val="1"/>
      <w:numFmt w:val="bullet"/>
      <w:lvlText w:val=""/>
      <w:lvlJc w:val="left"/>
      <w:pPr>
        <w:ind w:left="2520" w:hanging="360"/>
      </w:pPr>
      <w:rPr>
        <w:rFonts w:ascii="Symbol" w:hAnsi="Symbol" w:hint="default"/>
      </w:rPr>
    </w:lvl>
    <w:lvl w:ilvl="4" w:tplc="08130003" w:tentative="1">
      <w:start w:val="1"/>
      <w:numFmt w:val="bullet"/>
      <w:lvlText w:val="o"/>
      <w:lvlJc w:val="left"/>
      <w:pPr>
        <w:ind w:left="3240" w:hanging="360"/>
      </w:pPr>
      <w:rPr>
        <w:rFonts w:ascii="Courier New" w:hAnsi="Courier New" w:cs="Courier New" w:hint="default"/>
      </w:rPr>
    </w:lvl>
    <w:lvl w:ilvl="5" w:tplc="08130005" w:tentative="1">
      <w:start w:val="1"/>
      <w:numFmt w:val="bullet"/>
      <w:lvlText w:val=""/>
      <w:lvlJc w:val="left"/>
      <w:pPr>
        <w:ind w:left="3960" w:hanging="360"/>
      </w:pPr>
      <w:rPr>
        <w:rFonts w:ascii="Wingdings" w:hAnsi="Wingdings" w:hint="default"/>
      </w:rPr>
    </w:lvl>
    <w:lvl w:ilvl="6" w:tplc="08130001" w:tentative="1">
      <w:start w:val="1"/>
      <w:numFmt w:val="bullet"/>
      <w:lvlText w:val=""/>
      <w:lvlJc w:val="left"/>
      <w:pPr>
        <w:ind w:left="4680" w:hanging="360"/>
      </w:pPr>
      <w:rPr>
        <w:rFonts w:ascii="Symbol" w:hAnsi="Symbol" w:hint="default"/>
      </w:rPr>
    </w:lvl>
    <w:lvl w:ilvl="7" w:tplc="08130003" w:tentative="1">
      <w:start w:val="1"/>
      <w:numFmt w:val="bullet"/>
      <w:lvlText w:val="o"/>
      <w:lvlJc w:val="left"/>
      <w:pPr>
        <w:ind w:left="5400" w:hanging="360"/>
      </w:pPr>
      <w:rPr>
        <w:rFonts w:ascii="Courier New" w:hAnsi="Courier New" w:cs="Courier New" w:hint="default"/>
      </w:rPr>
    </w:lvl>
    <w:lvl w:ilvl="8" w:tplc="08130005" w:tentative="1">
      <w:start w:val="1"/>
      <w:numFmt w:val="bullet"/>
      <w:lvlText w:val=""/>
      <w:lvlJc w:val="left"/>
      <w:pPr>
        <w:ind w:left="6120" w:hanging="360"/>
      </w:pPr>
      <w:rPr>
        <w:rFonts w:ascii="Wingdings" w:hAnsi="Wingdings" w:hint="default"/>
      </w:rPr>
    </w:lvl>
  </w:abstractNum>
  <w:abstractNum w:abstractNumId="1" w15:restartNumberingAfterBreak="0">
    <w:nsid w:val="7EC470DA"/>
    <w:multiLevelType w:val="hybridMultilevel"/>
    <w:tmpl w:val="45309FAC"/>
    <w:lvl w:ilvl="0" w:tplc="08130001">
      <w:start w:val="1"/>
      <w:numFmt w:val="bullet"/>
      <w:lvlText w:val=""/>
      <w:lvlJc w:val="left"/>
      <w:pPr>
        <w:ind w:left="360" w:hanging="360"/>
      </w:pPr>
      <w:rPr>
        <w:rFonts w:ascii="Symbol" w:hAnsi="Symbol" w:hint="default"/>
      </w:rPr>
    </w:lvl>
    <w:lvl w:ilvl="1" w:tplc="08130003" w:tentative="1">
      <w:start w:val="1"/>
      <w:numFmt w:val="bullet"/>
      <w:lvlText w:val="o"/>
      <w:lvlJc w:val="left"/>
      <w:pPr>
        <w:ind w:left="1080" w:hanging="360"/>
      </w:pPr>
      <w:rPr>
        <w:rFonts w:ascii="Courier New" w:hAnsi="Courier New" w:cs="Courier New" w:hint="default"/>
      </w:rPr>
    </w:lvl>
    <w:lvl w:ilvl="2" w:tplc="08130005" w:tentative="1">
      <w:start w:val="1"/>
      <w:numFmt w:val="bullet"/>
      <w:lvlText w:val=""/>
      <w:lvlJc w:val="left"/>
      <w:pPr>
        <w:ind w:left="1800" w:hanging="360"/>
      </w:pPr>
      <w:rPr>
        <w:rFonts w:ascii="Wingdings" w:hAnsi="Wingdings" w:hint="default"/>
      </w:rPr>
    </w:lvl>
    <w:lvl w:ilvl="3" w:tplc="08130001" w:tentative="1">
      <w:start w:val="1"/>
      <w:numFmt w:val="bullet"/>
      <w:lvlText w:val=""/>
      <w:lvlJc w:val="left"/>
      <w:pPr>
        <w:ind w:left="2520" w:hanging="360"/>
      </w:pPr>
      <w:rPr>
        <w:rFonts w:ascii="Symbol" w:hAnsi="Symbol" w:hint="default"/>
      </w:rPr>
    </w:lvl>
    <w:lvl w:ilvl="4" w:tplc="08130003" w:tentative="1">
      <w:start w:val="1"/>
      <w:numFmt w:val="bullet"/>
      <w:lvlText w:val="o"/>
      <w:lvlJc w:val="left"/>
      <w:pPr>
        <w:ind w:left="3240" w:hanging="360"/>
      </w:pPr>
      <w:rPr>
        <w:rFonts w:ascii="Courier New" w:hAnsi="Courier New" w:cs="Courier New" w:hint="default"/>
      </w:rPr>
    </w:lvl>
    <w:lvl w:ilvl="5" w:tplc="08130005" w:tentative="1">
      <w:start w:val="1"/>
      <w:numFmt w:val="bullet"/>
      <w:lvlText w:val=""/>
      <w:lvlJc w:val="left"/>
      <w:pPr>
        <w:ind w:left="3960" w:hanging="360"/>
      </w:pPr>
      <w:rPr>
        <w:rFonts w:ascii="Wingdings" w:hAnsi="Wingdings" w:hint="default"/>
      </w:rPr>
    </w:lvl>
    <w:lvl w:ilvl="6" w:tplc="08130001" w:tentative="1">
      <w:start w:val="1"/>
      <w:numFmt w:val="bullet"/>
      <w:lvlText w:val=""/>
      <w:lvlJc w:val="left"/>
      <w:pPr>
        <w:ind w:left="4680" w:hanging="360"/>
      </w:pPr>
      <w:rPr>
        <w:rFonts w:ascii="Symbol" w:hAnsi="Symbol" w:hint="default"/>
      </w:rPr>
    </w:lvl>
    <w:lvl w:ilvl="7" w:tplc="08130003" w:tentative="1">
      <w:start w:val="1"/>
      <w:numFmt w:val="bullet"/>
      <w:lvlText w:val="o"/>
      <w:lvlJc w:val="left"/>
      <w:pPr>
        <w:ind w:left="5400" w:hanging="360"/>
      </w:pPr>
      <w:rPr>
        <w:rFonts w:ascii="Courier New" w:hAnsi="Courier New" w:cs="Courier New" w:hint="default"/>
      </w:rPr>
    </w:lvl>
    <w:lvl w:ilvl="8" w:tplc="08130005" w:tentative="1">
      <w:start w:val="1"/>
      <w:numFmt w:val="bullet"/>
      <w:lvlText w:val=""/>
      <w:lvlJc w:val="left"/>
      <w:pPr>
        <w:ind w:left="612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547DB"/>
    <w:rsid w:val="007E088B"/>
    <w:rsid w:val="007F5ED9"/>
    <w:rsid w:val="0091198E"/>
    <w:rsid w:val="00F547DB"/>
  </w:rsids>
  <m:mathPr>
    <m:mathFont m:val="Cambria Math"/>
    <m:brkBin m:val="before"/>
    <m:brkBinSub m:val="--"/>
    <m:smallFrac m:val="0"/>
    <m:dispDef/>
    <m:lMargin m:val="0"/>
    <m:rMargin m:val="0"/>
    <m:defJc m:val="centerGroup"/>
    <m:wrapIndent m:val="1440"/>
    <m:intLim m:val="subSup"/>
    <m:naryLim m:val="undOvr"/>
  </m:mathPr>
  <w:themeFontLang w:val="nl-B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3D24994F-7118-4B37-B6DB-6C77CA9731D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nl-BE"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ard">
    <w:name w:val="Normal"/>
    <w:qFormat/>
    <w:rsid w:val="00F547DB"/>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Lijstalinea">
    <w:name w:val="List Paragraph"/>
    <w:basedOn w:val="Standaard"/>
    <w:uiPriority w:val="34"/>
    <w:qFormat/>
    <w:rsid w:val="00F547DB"/>
    <w:pPr>
      <w:ind w:left="720"/>
      <w:contextualSpacing/>
    </w:pPr>
  </w:style>
  <w:style w:type="paragraph" w:styleId="Koptekst">
    <w:name w:val="header"/>
    <w:basedOn w:val="Standaard"/>
    <w:link w:val="KoptekstChar"/>
    <w:uiPriority w:val="99"/>
    <w:unhideWhenUsed/>
    <w:rsid w:val="007E088B"/>
    <w:pPr>
      <w:tabs>
        <w:tab w:val="center" w:pos="4536"/>
        <w:tab w:val="right" w:pos="9072"/>
      </w:tabs>
      <w:spacing w:after="0" w:line="240" w:lineRule="auto"/>
    </w:pPr>
  </w:style>
  <w:style w:type="character" w:customStyle="1" w:styleId="KoptekstChar">
    <w:name w:val="Koptekst Char"/>
    <w:basedOn w:val="Standaardalinea-lettertype"/>
    <w:link w:val="Koptekst"/>
    <w:uiPriority w:val="99"/>
    <w:rsid w:val="007E088B"/>
  </w:style>
  <w:style w:type="paragraph" w:styleId="Voettekst">
    <w:name w:val="footer"/>
    <w:basedOn w:val="Standaard"/>
    <w:link w:val="VoettekstChar"/>
    <w:uiPriority w:val="99"/>
    <w:unhideWhenUsed/>
    <w:rsid w:val="007E088B"/>
    <w:pPr>
      <w:tabs>
        <w:tab w:val="center" w:pos="4536"/>
        <w:tab w:val="right" w:pos="9072"/>
      </w:tabs>
      <w:spacing w:after="0" w:line="240" w:lineRule="auto"/>
    </w:pPr>
  </w:style>
  <w:style w:type="character" w:customStyle="1" w:styleId="VoettekstChar">
    <w:name w:val="Voettekst Char"/>
    <w:basedOn w:val="Standaardalinea-lettertype"/>
    <w:link w:val="Voettekst"/>
    <w:uiPriority w:val="99"/>
    <w:rsid w:val="007E088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Kantoor">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toor">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TotalTime>
  <Pages>2</Pages>
  <Words>473</Words>
  <Characters>2604</Characters>
  <Application>Microsoft Office Word</Application>
  <DocSecurity>0</DocSecurity>
  <Lines>21</Lines>
  <Paragraphs>6</Paragraphs>
  <ScaleCrop>false</ScaleCrop>
  <HeadingPairs>
    <vt:vector size="2" baseType="variant">
      <vt:variant>
        <vt:lpstr>Titel</vt:lpstr>
      </vt:variant>
      <vt:variant>
        <vt:i4>1</vt:i4>
      </vt:variant>
    </vt:vector>
  </HeadingPairs>
  <TitlesOfParts>
    <vt:vector size="1" baseType="lpstr">
      <vt:lpstr/>
    </vt:vector>
  </TitlesOfParts>
  <Company>Hewlett-Packard Company</Company>
  <LinksUpToDate>false</LinksUpToDate>
  <CharactersWithSpaces>3071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Johan David</dc:creator>
  <cp:keywords/>
  <dc:description/>
  <cp:lastModifiedBy>Johan David</cp:lastModifiedBy>
  <cp:revision>2</cp:revision>
  <dcterms:created xsi:type="dcterms:W3CDTF">2017-02-28T13:48:00Z</dcterms:created>
  <dcterms:modified xsi:type="dcterms:W3CDTF">2017-02-28T13:56:00Z</dcterms:modified>
</cp:coreProperties>
</file>